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会员级别及会费标准 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(一)    普通会员 1万元/年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(二)    副会长单位 10万元/年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(三)    常务副会长 15万元/年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(四)    联席会长 20万元/年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缴费账户&amp;资料送达地址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户名 中关村股权投资协会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账号 110908188410501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开户行 招商银行股份有限公司北京海淀支行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18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color="auto" w:fill="FFFFFF"/>
        </w:rPr>
        <w:t>地址：北京市朝阳区雅宝路8号亚太大厦7层（100020）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CA5"/>
    <w:rsid w:val="6E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2019-09-26T01:07:00Z</dcterms:created>
  <dc:creator>Administrator</dc:creator>
  <cp:lastModifiedBy>Administrator</cp:lastModifiedBy>
  <dcterms:modified xsi:type="dcterms:W3CDTF">2019-09-26T01:08:32Z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